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B2B1">
      <w:pPr>
        <w:spacing w:line="600" w:lineRule="exact"/>
        <w:jc w:val="left"/>
        <w:rPr>
          <w:rStyle w:val="5"/>
          <w:rFonts w:hint="default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29C925B">
      <w:pPr>
        <w:spacing w:line="600" w:lineRule="exact"/>
        <w:jc w:val="center"/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余泥运输服务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采购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项目采购技术要求</w:t>
      </w:r>
    </w:p>
    <w:p w14:paraId="21365024">
      <w:pPr>
        <w:spacing w:line="600" w:lineRule="exact"/>
        <w:jc w:val="center"/>
        <w:rPr>
          <w:rFonts w:hint="default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E40E621">
      <w:pPr>
        <w:spacing w:line="600" w:lineRule="exact"/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采购方因担负玉林城区下水道管护职责，下水道</w:t>
      </w:r>
      <w:r>
        <w:rPr>
          <w:rFonts w:hint="eastAsia" w:ascii="仿宋" w:hAnsi="仿宋" w:eastAsia="仿宋"/>
          <w:color w:val="auto"/>
          <w:sz w:val="32"/>
          <w:szCs w:val="32"/>
        </w:rPr>
        <w:t>日常清理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所产生的</w:t>
      </w:r>
      <w:r>
        <w:rPr>
          <w:rFonts w:hint="eastAsia" w:ascii="仿宋" w:hAnsi="仿宋" w:eastAsia="仿宋"/>
          <w:color w:val="auto"/>
          <w:sz w:val="32"/>
          <w:szCs w:val="32"/>
        </w:rPr>
        <w:t>淤泥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先</w:t>
      </w:r>
      <w:r>
        <w:rPr>
          <w:rFonts w:hint="eastAsia" w:ascii="仿宋" w:hAnsi="仿宋" w:eastAsia="仿宋"/>
          <w:color w:val="auto"/>
          <w:sz w:val="32"/>
          <w:szCs w:val="32"/>
        </w:rPr>
        <w:t>集中堆积于玉州区天桥西路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玉柴21号仓路口附近，由于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上述淤泥</w:t>
      </w:r>
      <w:r>
        <w:rPr>
          <w:rFonts w:hint="eastAsia" w:ascii="仿宋" w:hAnsi="仿宋" w:eastAsia="仿宋"/>
          <w:color w:val="auto"/>
          <w:sz w:val="32"/>
          <w:szCs w:val="32"/>
        </w:rPr>
        <w:t>堆积场所的面积有限，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堆满后需将沥干水的淤泥清运到消纳场所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具体情况如下：</w:t>
      </w:r>
    </w:p>
    <w:p w14:paraId="01427850">
      <w:pPr>
        <w:spacing w:line="60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color w:val="auto"/>
          <w:sz w:val="32"/>
          <w:szCs w:val="32"/>
        </w:rPr>
        <w:t>、淤泥清运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任务由采购方通知成交方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成交方</w:t>
      </w:r>
      <w:r>
        <w:rPr>
          <w:rFonts w:hint="eastAsia" w:ascii="仿宋" w:hAnsi="仿宋" w:eastAsia="仿宋"/>
          <w:color w:val="auto"/>
          <w:sz w:val="32"/>
          <w:szCs w:val="32"/>
        </w:rPr>
        <w:t>接到通知后，须5日内清运完毕，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采购方</w:t>
      </w:r>
      <w:r>
        <w:rPr>
          <w:rFonts w:hint="eastAsia" w:ascii="仿宋" w:hAnsi="仿宋" w:eastAsia="仿宋"/>
          <w:color w:val="auto"/>
          <w:sz w:val="32"/>
          <w:szCs w:val="32"/>
        </w:rPr>
        <w:t>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成交单价</w:t>
      </w: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单价应</w:t>
      </w:r>
      <w:r>
        <w:rPr>
          <w:rFonts w:hint="eastAsia" w:ascii="仿宋" w:hAnsi="仿宋" w:eastAsia="仿宋"/>
          <w:color w:val="auto"/>
          <w:sz w:val="32"/>
          <w:szCs w:val="32"/>
        </w:rPr>
        <w:t>包含淤泥的装车、外运、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消纳</w:t>
      </w:r>
      <w:r>
        <w:rPr>
          <w:rFonts w:hint="eastAsia" w:ascii="仿宋" w:hAnsi="仿宋" w:eastAsia="仿宋"/>
          <w:color w:val="auto"/>
          <w:sz w:val="32"/>
          <w:szCs w:val="32"/>
        </w:rPr>
        <w:t>处置的费用及税金）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计付给成交方装运费用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394D8770">
      <w:pPr>
        <w:spacing w:line="600" w:lineRule="exact"/>
        <w:ind w:firstLine="57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</w:rPr>
        <w:t>、淤泥外运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消纳</w:t>
      </w:r>
      <w:r>
        <w:rPr>
          <w:rFonts w:hint="eastAsia" w:ascii="仿宋" w:hAnsi="仿宋" w:eastAsia="仿宋"/>
          <w:color w:val="auto"/>
          <w:sz w:val="32"/>
          <w:szCs w:val="32"/>
        </w:rPr>
        <w:t>手续由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成交方</w:t>
      </w:r>
      <w:r>
        <w:rPr>
          <w:rFonts w:hint="eastAsia" w:ascii="仿宋" w:hAnsi="仿宋" w:eastAsia="仿宋"/>
          <w:color w:val="auto"/>
          <w:sz w:val="32"/>
          <w:szCs w:val="32"/>
        </w:rPr>
        <w:t>自行办理，因未办理有关手续，被城管部门给予行政处罚或交警扣车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采购方</w:t>
      </w:r>
      <w:r>
        <w:rPr>
          <w:rFonts w:hint="eastAsia" w:ascii="仿宋" w:hAnsi="仿宋" w:eastAsia="仿宋"/>
          <w:color w:val="auto"/>
          <w:sz w:val="32"/>
          <w:szCs w:val="32"/>
        </w:rPr>
        <w:t>一概不负责任。</w:t>
      </w:r>
    </w:p>
    <w:p w14:paraId="163D0E91">
      <w:pPr>
        <w:spacing w:line="600" w:lineRule="exact"/>
        <w:ind w:firstLine="57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三、装运费按每次结算支付。每次清运完毕，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采购方及成交方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确认清运数量并签证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成交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方配合提供请款资料，甲方于15个工作日内向玉林市财政局办理全部合同价款的请款手续，具体到账时间以财政拨付为准。</w:t>
      </w:r>
    </w:p>
    <w:p w14:paraId="31B86B59">
      <w:pPr>
        <w:spacing w:line="600" w:lineRule="exact"/>
        <w:ind w:firstLine="57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color w:val="auto"/>
          <w:sz w:val="32"/>
          <w:szCs w:val="32"/>
        </w:rPr>
        <w:t>、合同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周期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1年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4B83F23B">
      <w:pPr>
        <w:spacing w:line="600" w:lineRule="exact"/>
        <w:ind w:firstLine="570"/>
        <w:rPr>
          <w:rFonts w:ascii="仿宋" w:hAnsi="仿宋" w:eastAsia="仿宋"/>
          <w:color w:val="auto"/>
          <w:sz w:val="32"/>
          <w:szCs w:val="32"/>
        </w:rPr>
      </w:pPr>
    </w:p>
    <w:p w14:paraId="3D2F44ED">
      <w:pPr>
        <w:ind w:firstLine="2415" w:firstLineChars="1150"/>
        <w:rPr>
          <w:color w:val="auto"/>
        </w:rPr>
      </w:pPr>
    </w:p>
    <w:sectPr>
      <w:pgSz w:w="11906" w:h="16838"/>
      <w:pgMar w:top="1043" w:right="1740" w:bottom="760" w:left="17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FD"/>
    <w:rsid w:val="003D0FFD"/>
    <w:rsid w:val="006412E6"/>
    <w:rsid w:val="00802EF9"/>
    <w:rsid w:val="0CF133ED"/>
    <w:rsid w:val="1E382C3B"/>
    <w:rsid w:val="2074491C"/>
    <w:rsid w:val="29726A0C"/>
    <w:rsid w:val="4D206639"/>
    <w:rsid w:val="4E8D38D2"/>
    <w:rsid w:val="5AFFC23E"/>
    <w:rsid w:val="75BADAD0"/>
    <w:rsid w:val="7BFDD904"/>
    <w:rsid w:val="7EBE0C31"/>
    <w:rsid w:val="B39FD5E3"/>
    <w:rsid w:val="BDFF1B02"/>
    <w:rsid w:val="F677C455"/>
    <w:rsid w:val="FFDDD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358</Characters>
  <Lines>3</Lines>
  <Paragraphs>1</Paragraphs>
  <TotalTime>6</TotalTime>
  <ScaleCrop>false</ScaleCrop>
  <LinksUpToDate>false</LinksUpToDate>
  <CharactersWithSpaces>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2021-04-19T10:51:00Z</dcterms:created>
  <dc:creator>Lenovo</dc:creator>
  <cp:lastModifiedBy>杨杨</cp:lastModifiedBy>
  <cp:lastPrinted>2025-05-23T09:04:00Z</cp:lastPrinted>
  <dcterms:modified xsi:type="dcterms:W3CDTF">2025-05-28T08:00:32Z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eyJoZGlkIjoiOTI2ZDdmYTQzNDgyMzM5NmMyOWI5NzNhNTE2YmM2OGEiLCJ1c2VySWQiOiIzMjk3MDY2MzUifQ==</vt:lpwstr>
  </property>
  <property fmtid="{D5CDD505-2E9C-101B-9397-08002B2CF9AE}" pid="4" name="ICV">
    <vt:lpwstr>BC6A8B0CC1CC4546B8CF275CEB81F3E2_12</vt:lpwstr>
  </property>
</Properties>
</file>